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EA70" w14:textId="77777777" w:rsidR="0008407F" w:rsidRPr="008D2FC0" w:rsidRDefault="003E2C4C" w:rsidP="0051336D">
      <w:pPr>
        <w:spacing w:after="120" w:line="259" w:lineRule="auto"/>
        <w:contextualSpacing/>
        <w:jc w:val="both"/>
        <w:rPr>
          <w:rFonts w:ascii="TheSansOffice" w:hAnsi="TheSansOffice"/>
          <w:sz w:val="24"/>
          <w:szCs w:val="24"/>
        </w:rPr>
      </w:pPr>
      <w:r>
        <w:rPr>
          <w:rFonts w:ascii="TheSansOffice" w:hAnsi="TheSansOffice"/>
          <w:noProof/>
          <w:sz w:val="24"/>
          <w:szCs w:val="24"/>
          <w:lang w:eastAsia="de-DE" w:bidi="ar-SA"/>
        </w:rPr>
        <mc:AlternateContent>
          <mc:Choice Requires="wps">
            <w:drawing>
              <wp:anchor distT="0" distB="0" distL="114300" distR="114300" simplePos="0" relativeHeight="251657728" behindDoc="0" locked="0" layoutInCell="1" allowOverlap="1" wp14:anchorId="7041D62A" wp14:editId="28C20F75">
                <wp:simplePos x="0" y="0"/>
                <wp:positionH relativeFrom="column">
                  <wp:posOffset>4160520</wp:posOffset>
                </wp:positionH>
                <wp:positionV relativeFrom="paragraph">
                  <wp:posOffset>62865</wp:posOffset>
                </wp:positionV>
                <wp:extent cx="1997710" cy="973455"/>
                <wp:effectExtent l="2540" t="63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710" cy="973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05C8B4" w14:textId="77777777" w:rsidR="005C2C5D" w:rsidRPr="005C2C5D" w:rsidRDefault="003E2C4C" w:rsidP="00C14D3B">
                            <w:pPr>
                              <w:spacing w:line="240" w:lineRule="auto"/>
                              <w:contextualSpacing/>
                              <w:jc w:val="both"/>
                              <w:rPr>
                                <w:rFonts w:ascii="TheSansOffice" w:hAnsi="TheSansOffice"/>
                                <w:sz w:val="16"/>
                                <w:szCs w:val="16"/>
                              </w:rPr>
                            </w:pPr>
                            <w:r>
                              <w:rPr>
                                <w:rFonts w:ascii="TheSansOffice" w:hAnsi="TheSansOffice"/>
                                <w:noProof/>
                                <w:sz w:val="16"/>
                                <w:szCs w:val="16"/>
                                <w:lang w:eastAsia="de-DE" w:bidi="ar-SA"/>
                              </w:rPr>
                              <w:drawing>
                                <wp:inline distT="0" distB="0" distL="0" distR="0" wp14:anchorId="3E0627D8" wp14:editId="0D336808">
                                  <wp:extent cx="1819275" cy="752475"/>
                                  <wp:effectExtent l="0" t="0" r="0" b="0"/>
                                  <wp:docPr id="1" name="Bild 1" descr="logo_brandenburg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randenburg_ne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9275" cy="7524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41D62A" id="_x0000_t202" coordsize="21600,21600" o:spt="202" path="m,l,21600r21600,l21600,xe">
                <v:stroke joinstyle="miter"/>
                <v:path gradientshapeok="t" o:connecttype="rect"/>
              </v:shapetype>
              <v:shape id="Text Box 7" o:spid="_x0000_s1026" type="#_x0000_t202" style="position:absolute;left:0;text-align:left;margin-left:327.6pt;margin-top:4.95pt;width:157.3pt;height:76.6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" stroked="f">
                <v:textbox style="mso-fit-shape-to-text:t">
                  <w:txbxContent>
                    <w:p w14:paraId="4905C8B4" w14:textId="77777777" w:rsidR="005C2C5D" w:rsidRPr="005C2C5D" w:rsidRDefault="003E2C4C" w:rsidP="00C14D3B">
                      <w:pPr>
                        <w:spacing w:line="240" w:lineRule="auto"/>
                        <w:contextualSpacing/>
                        <w:jc w:val="both"/>
                        <w:rPr>
                          <w:rFonts w:ascii="TheSansOffice" w:hAnsi="TheSansOffice"/>
                          <w:sz w:val="16"/>
                          <w:szCs w:val="16"/>
                        </w:rPr>
                      </w:pPr>
                      <w:r>
                        <w:rPr>
                          <w:rFonts w:ascii="TheSansOffice" w:hAnsi="TheSansOffice"/>
                          <w:noProof/>
                          <w:sz w:val="16"/>
                          <w:szCs w:val="16"/>
                          <w:lang w:eastAsia="de-DE" w:bidi="ar-SA"/>
                        </w:rPr>
                        <w:drawing>
                          <wp:inline distT="0" distB="0" distL="0" distR="0" wp14:anchorId="3E0627D8" wp14:editId="0D336808">
                            <wp:extent cx="1819275" cy="752475"/>
                            <wp:effectExtent l="0" t="0" r="0" b="0"/>
                            <wp:docPr id="1" name="Bild 1" descr="logo_brandenburg_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brandenburg_ne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9275" cy="752475"/>
                                    </a:xfrm>
                                    <a:prstGeom prst="rect">
                                      <a:avLst/>
                                    </a:prstGeom>
                                    <a:noFill/>
                                    <a:ln>
                                      <a:noFill/>
                                    </a:ln>
                                  </pic:spPr>
                                </pic:pic>
                              </a:graphicData>
                            </a:graphic>
                          </wp:inline>
                        </w:drawing>
                      </w:r>
                    </w:p>
                  </w:txbxContent>
                </v:textbox>
              </v:shape>
            </w:pict>
          </mc:Fallback>
        </mc:AlternateContent>
      </w:r>
    </w:p>
    <w:p w14:paraId="6B60B3BC" w14:textId="2E7296CF" w:rsidR="0008407F" w:rsidRPr="008D2FC0" w:rsidRDefault="009B2084" w:rsidP="0051336D">
      <w:pPr>
        <w:spacing w:after="120" w:line="259" w:lineRule="auto"/>
        <w:contextualSpacing/>
        <w:jc w:val="both"/>
        <w:rPr>
          <w:rFonts w:ascii="TheSansOffice" w:hAnsi="TheSansOffice"/>
          <w:sz w:val="24"/>
          <w:szCs w:val="24"/>
        </w:rPr>
      </w:pPr>
      <w:r w:rsidRPr="00C06C0E">
        <w:rPr>
          <w:i/>
        </w:rPr>
        <w:t>Absender</w:t>
      </w:r>
    </w:p>
    <w:p w14:paraId="77DC269C" w14:textId="77777777" w:rsidR="0008407F" w:rsidRPr="00F923D7" w:rsidRDefault="0008407F" w:rsidP="0051336D">
      <w:pPr>
        <w:spacing w:after="120" w:line="259" w:lineRule="auto"/>
        <w:contextualSpacing/>
        <w:jc w:val="both"/>
        <w:rPr>
          <w:rFonts w:ascii="TheSansOffice" w:hAnsi="TheSansOffice"/>
          <w:sz w:val="24"/>
          <w:szCs w:val="24"/>
        </w:rPr>
      </w:pPr>
    </w:p>
    <w:p w14:paraId="53C21D7D" w14:textId="77777777" w:rsidR="0008407F" w:rsidRPr="00F923D7" w:rsidRDefault="0008407F" w:rsidP="0051336D">
      <w:pPr>
        <w:spacing w:after="120" w:line="259" w:lineRule="auto"/>
        <w:contextualSpacing/>
        <w:jc w:val="both"/>
        <w:rPr>
          <w:rFonts w:ascii="TheSansOffice" w:hAnsi="TheSansOffice"/>
          <w:sz w:val="24"/>
          <w:szCs w:val="24"/>
        </w:rPr>
      </w:pPr>
    </w:p>
    <w:p w14:paraId="58F23720" w14:textId="77777777" w:rsidR="0008407F" w:rsidRPr="00F923D7" w:rsidRDefault="0008407F" w:rsidP="0051336D">
      <w:pPr>
        <w:spacing w:after="120" w:line="259" w:lineRule="auto"/>
        <w:contextualSpacing/>
        <w:jc w:val="both"/>
        <w:rPr>
          <w:rFonts w:ascii="TheSansOffice" w:hAnsi="TheSansOffice"/>
          <w:sz w:val="24"/>
          <w:szCs w:val="24"/>
        </w:rPr>
      </w:pPr>
    </w:p>
    <w:p w14:paraId="3F737410" w14:textId="77777777" w:rsidR="00EF28B4" w:rsidRDefault="00EF28B4" w:rsidP="00EF28B4">
      <w:pPr>
        <w:spacing w:after="120" w:line="259" w:lineRule="auto"/>
        <w:contextualSpacing/>
      </w:pPr>
      <w:r>
        <w:t>Zentrale Bezügestelle des Landes Brandenburg</w:t>
      </w:r>
      <w:r>
        <w:br/>
        <w:t>Lipezker Str. 45</w:t>
      </w:r>
    </w:p>
    <w:p w14:paraId="4A672A4C" w14:textId="77777777" w:rsidR="00DE7E63" w:rsidRDefault="00EF28B4" w:rsidP="00DE7E63">
      <w:pPr>
        <w:spacing w:after="120" w:line="259" w:lineRule="auto"/>
        <w:contextualSpacing/>
        <w:rPr>
          <w:i/>
        </w:rPr>
      </w:pPr>
      <w:r>
        <w:t>Haus 1</w:t>
      </w:r>
      <w:r>
        <w:br/>
        <w:t>03048 Cottbus</w:t>
      </w:r>
      <w:r w:rsidR="009B2084">
        <w:rPr>
          <w:i/>
        </w:rPr>
        <w:tab/>
      </w:r>
      <w:r w:rsidR="009B2084">
        <w:rPr>
          <w:i/>
        </w:rPr>
        <w:tab/>
      </w:r>
      <w:r w:rsidR="009B2084">
        <w:rPr>
          <w:i/>
        </w:rPr>
        <w:tab/>
      </w:r>
      <w:r w:rsidR="009B2084">
        <w:rPr>
          <w:i/>
        </w:rPr>
        <w:tab/>
      </w:r>
      <w:r w:rsidR="009B2084">
        <w:rPr>
          <w:i/>
        </w:rPr>
        <w:tab/>
      </w:r>
      <w:r w:rsidR="009B2084">
        <w:rPr>
          <w:i/>
        </w:rPr>
        <w:tab/>
      </w:r>
    </w:p>
    <w:p w14:paraId="181B82E1" w14:textId="28AF7DEE" w:rsidR="00EF28B4" w:rsidRDefault="009B2084" w:rsidP="00DE7E63">
      <w:pPr>
        <w:spacing w:after="120" w:line="259" w:lineRule="auto"/>
        <w:contextualSpacing/>
        <w:rPr>
          <w:i/>
        </w:rPr>
      </w:pPr>
      <w:r>
        <w:rPr>
          <w:i/>
        </w:rPr>
        <w:tab/>
      </w:r>
    </w:p>
    <w:p w14:paraId="60687AC7" w14:textId="50F668B3" w:rsidR="009B2084" w:rsidRPr="00C06C0E" w:rsidRDefault="009B2084" w:rsidP="00EF28B4">
      <w:pPr>
        <w:jc w:val="right"/>
        <w:outlineLvl w:val="0"/>
        <w:rPr>
          <w:i/>
        </w:rPr>
      </w:pPr>
      <w:r>
        <w:rPr>
          <w:i/>
        </w:rPr>
        <w:tab/>
        <w:t xml:space="preserve">Datum, </w:t>
      </w:r>
    </w:p>
    <w:p w14:paraId="74C8028F" w14:textId="7FBB2225" w:rsidR="001F7750" w:rsidRDefault="009B2084" w:rsidP="001F7750">
      <w:pPr>
        <w:spacing w:after="0" w:line="336" w:lineRule="auto"/>
        <w:jc w:val="center"/>
        <w:rPr>
          <w:b/>
          <w:bCs/>
          <w:sz w:val="24"/>
          <w:szCs w:val="24"/>
        </w:rPr>
      </w:pPr>
      <w:r w:rsidRPr="001F7750">
        <w:rPr>
          <w:b/>
          <w:bCs/>
          <w:sz w:val="24"/>
          <w:szCs w:val="24"/>
        </w:rPr>
        <w:t>Widerspruch</w:t>
      </w:r>
    </w:p>
    <w:p w14:paraId="4919D2B0" w14:textId="77777777" w:rsidR="001F7750" w:rsidRDefault="001F7750" w:rsidP="001F7750">
      <w:pPr>
        <w:spacing w:after="0" w:line="336" w:lineRule="auto"/>
        <w:jc w:val="center"/>
      </w:pPr>
    </w:p>
    <w:p w14:paraId="69C1A06C" w14:textId="4964207B" w:rsidR="001F7750" w:rsidRDefault="001F7750" w:rsidP="001F7750">
      <w:pPr>
        <w:spacing w:after="0" w:line="336" w:lineRule="auto"/>
        <w:jc w:val="both"/>
      </w:pPr>
      <w:r w:rsidRPr="001F7750">
        <w:rPr>
          <w:b/>
          <w:bCs/>
        </w:rPr>
        <w:t>Antrag auf Gewährung einer amtsangemessenen Alimentation für das Jahr 202</w:t>
      </w:r>
      <w:r w:rsidR="00D920BF">
        <w:rPr>
          <w:b/>
          <w:bCs/>
        </w:rPr>
        <w:t>5</w:t>
      </w:r>
    </w:p>
    <w:p w14:paraId="6C83054B" w14:textId="77777777" w:rsidR="001F7750" w:rsidRDefault="001F7750" w:rsidP="001F7750">
      <w:pPr>
        <w:spacing w:after="0" w:line="336" w:lineRule="auto"/>
        <w:jc w:val="both"/>
      </w:pPr>
    </w:p>
    <w:p w14:paraId="71FD9E35" w14:textId="77777777" w:rsidR="001F7750" w:rsidRDefault="001F7750" w:rsidP="001F7750">
      <w:pPr>
        <w:spacing w:after="0" w:line="336" w:lineRule="auto"/>
        <w:jc w:val="both"/>
      </w:pPr>
      <w:r>
        <w:t>Sehr geehrte Damen und Herren,</w:t>
      </w:r>
    </w:p>
    <w:p w14:paraId="7262BD64" w14:textId="77777777" w:rsidR="001F7750" w:rsidRDefault="001F7750" w:rsidP="001F7750">
      <w:pPr>
        <w:spacing w:after="0" w:line="336" w:lineRule="auto"/>
        <w:jc w:val="both"/>
      </w:pPr>
    </w:p>
    <w:p w14:paraId="7569DF17" w14:textId="44342E05" w:rsidR="001F7750" w:rsidRDefault="001F7750" w:rsidP="001F7750">
      <w:pPr>
        <w:spacing w:after="0" w:line="336" w:lineRule="auto"/>
        <w:jc w:val="both"/>
      </w:pPr>
      <w:r>
        <w:t xml:space="preserve">das Bundesverfassungsgericht hat in grundlegenden und umfassenden Entscheidungen (so Bundesverfassungsgericht, Zweiter Senat, Beschluss vom 17. November 2015 zur sog. A-Besoldung – Az.: 2 BvL 5/13) ausdrückliche und verbindliche Festlegungen zu dem Anspruch von Beamtinnen und Beamte auf Erhalt einer jeweils </w:t>
      </w:r>
      <w:r w:rsidRPr="001F7750">
        <w:t>amtsangemessenen Alimentation</w:t>
      </w:r>
      <w:r>
        <w:t xml:space="preserve"> nach Art. 33 Abs. 5 GG. getroffen. Diese Vorgaben hat es in seiner Entscheidung vom 4. Mai 2020 (vgl. BVerfG 2 BvL 4/18) zur Besoldung von Richterinnen und Richter im Land Berlin ausdrücklich bestätigt, konkretisiert und die Berechnungsparameter präzisiert. Dabei wurde insbesondere d</w:t>
      </w:r>
      <w:r w:rsidRPr="00AC5076">
        <w:t>as Abstandsgebot</w:t>
      </w:r>
      <w:r>
        <w:t xml:space="preserve"> zum allgemeinen Grundsicherungsniveau</w:t>
      </w:r>
      <w:r w:rsidRPr="00AC5076">
        <w:t xml:space="preserve"> </w:t>
      </w:r>
      <w:r>
        <w:t xml:space="preserve">als </w:t>
      </w:r>
      <w:r w:rsidRPr="00AC5076">
        <w:t>ein eigenständige</w:t>
      </w:r>
      <w:r>
        <w:t>r</w:t>
      </w:r>
      <w:r w:rsidRPr="00AC5076">
        <w:t xml:space="preserve"> hergebrachte</w:t>
      </w:r>
      <w:r>
        <w:t xml:space="preserve">r </w:t>
      </w:r>
      <w:r w:rsidRPr="00AC5076">
        <w:t xml:space="preserve">Grundsatz des Berufsbeamtentums </w:t>
      </w:r>
      <w:r>
        <w:t>hervorgehoben.</w:t>
      </w:r>
    </w:p>
    <w:p w14:paraId="79A07B66" w14:textId="77777777" w:rsidR="001F7750" w:rsidRDefault="001F7750" w:rsidP="001F7750">
      <w:pPr>
        <w:spacing w:after="0" w:line="336" w:lineRule="auto"/>
        <w:jc w:val="both"/>
      </w:pPr>
    </w:p>
    <w:p w14:paraId="1CAAF69C" w14:textId="044E9B29" w:rsidR="001F7750" w:rsidRDefault="001F7750" w:rsidP="001F7750">
      <w:pPr>
        <w:spacing w:after="0" w:line="336" w:lineRule="auto"/>
        <w:jc w:val="both"/>
      </w:pPr>
      <w:r>
        <w:t xml:space="preserve">Den mit Art. 33 GG vorgegebenen und durch die Rechtsprechung ausgeschärften Vorgaben ist der Besoldungsgesetzgeber in </w:t>
      </w:r>
      <w:r w:rsidRPr="001F7750">
        <w:t>Brandenburg</w:t>
      </w:r>
      <w:r>
        <w:t xml:space="preserve"> auch im Jahr 202</w:t>
      </w:r>
      <w:r w:rsidR="00D920BF">
        <w:t>5</w:t>
      </w:r>
      <w:r>
        <w:t xml:space="preserve"> nicht nachgekommen.</w:t>
      </w:r>
    </w:p>
    <w:p w14:paraId="65C39091" w14:textId="77777777" w:rsidR="001F7750" w:rsidRDefault="001F7750" w:rsidP="001F7750">
      <w:pPr>
        <w:spacing w:after="0" w:line="336" w:lineRule="auto"/>
        <w:jc w:val="both"/>
      </w:pPr>
    </w:p>
    <w:p w14:paraId="1A8DF8F9" w14:textId="77777777" w:rsidR="001F7750" w:rsidRDefault="001F7750" w:rsidP="001F7750">
      <w:pPr>
        <w:spacing w:after="0" w:line="336" w:lineRule="auto"/>
        <w:jc w:val="both"/>
      </w:pPr>
      <w:r>
        <w:t xml:space="preserve">Im Hinblick auf die Entscheidungen des Bundesverfassungsgerichts gehe ich davon aus, dass die mir gewährte Besoldung nicht ausreichend ist, sodass ich gegen diese </w:t>
      </w:r>
    </w:p>
    <w:p w14:paraId="53952A51" w14:textId="77777777" w:rsidR="001F7750" w:rsidRDefault="001F7750" w:rsidP="001F7750">
      <w:pPr>
        <w:spacing w:after="0" w:line="336" w:lineRule="auto"/>
        <w:jc w:val="both"/>
      </w:pPr>
    </w:p>
    <w:p w14:paraId="49FF7225" w14:textId="77777777" w:rsidR="00D920BF" w:rsidRDefault="001F7750" w:rsidP="00D920BF">
      <w:pPr>
        <w:spacing w:after="0" w:line="336" w:lineRule="auto"/>
        <w:ind w:left="709"/>
        <w:jc w:val="center"/>
        <w:rPr>
          <w:b/>
          <w:bCs/>
        </w:rPr>
      </w:pPr>
      <w:r w:rsidRPr="001F7750">
        <w:rPr>
          <w:b/>
          <w:bCs/>
        </w:rPr>
        <w:t xml:space="preserve">Widerspruch </w:t>
      </w:r>
    </w:p>
    <w:p w14:paraId="68E3C152" w14:textId="77777777" w:rsidR="00D920BF" w:rsidRDefault="00D920BF" w:rsidP="00D920BF">
      <w:pPr>
        <w:spacing w:after="0" w:line="336" w:lineRule="auto"/>
        <w:ind w:left="709"/>
        <w:jc w:val="center"/>
        <w:rPr>
          <w:b/>
          <w:bCs/>
        </w:rPr>
      </w:pPr>
    </w:p>
    <w:p w14:paraId="1C8558AB" w14:textId="67CAC490" w:rsidR="001F7750" w:rsidRPr="00D920BF" w:rsidRDefault="001F7750" w:rsidP="00D920BF">
      <w:pPr>
        <w:spacing w:after="0" w:line="336" w:lineRule="auto"/>
        <w:jc w:val="both"/>
      </w:pPr>
      <w:r w:rsidRPr="00D920BF">
        <w:t>einlege und beantrage,</w:t>
      </w:r>
    </w:p>
    <w:p w14:paraId="42A75989" w14:textId="77777777" w:rsidR="001F7750" w:rsidRPr="001F7750" w:rsidRDefault="001F7750" w:rsidP="001F7750">
      <w:pPr>
        <w:spacing w:after="0" w:line="336" w:lineRule="auto"/>
        <w:ind w:left="709"/>
        <w:jc w:val="both"/>
        <w:rPr>
          <w:b/>
          <w:bCs/>
        </w:rPr>
      </w:pPr>
    </w:p>
    <w:p w14:paraId="2922A633" w14:textId="77777777" w:rsidR="001F7750" w:rsidRDefault="001F7750" w:rsidP="001F7750">
      <w:pPr>
        <w:spacing w:after="0" w:line="336" w:lineRule="auto"/>
        <w:ind w:left="709"/>
        <w:jc w:val="both"/>
        <w:rPr>
          <w:b/>
          <w:bCs/>
        </w:rPr>
      </w:pPr>
      <w:r w:rsidRPr="001F7750">
        <w:rPr>
          <w:b/>
          <w:bCs/>
        </w:rPr>
        <w:lastRenderedPageBreak/>
        <w:t>mir eine amtsangemessene Besoldung zu gewähren, die den in dem Urteil des Bundesverfassungsgerichts aus dem Jahr 2015 sowie aus dem Jahr 2020 aufgestellten Parametern und damit dem Grundsatz der amtsangemessenen Alimentation entspricht.</w:t>
      </w:r>
    </w:p>
    <w:p w14:paraId="2FCABB03" w14:textId="77777777" w:rsidR="00D920BF" w:rsidRPr="001F7750" w:rsidRDefault="00D920BF" w:rsidP="001F7750">
      <w:pPr>
        <w:spacing w:after="0" w:line="336" w:lineRule="auto"/>
        <w:ind w:left="709"/>
        <w:jc w:val="both"/>
        <w:rPr>
          <w:b/>
          <w:bCs/>
        </w:rPr>
      </w:pPr>
    </w:p>
    <w:p w14:paraId="314ECCAB" w14:textId="77777777" w:rsidR="001F7750" w:rsidRPr="00AC5076" w:rsidRDefault="001F7750" w:rsidP="001F7750">
      <w:pPr>
        <w:spacing w:after="0" w:line="336" w:lineRule="auto"/>
        <w:jc w:val="both"/>
      </w:pPr>
    </w:p>
    <w:p w14:paraId="370E834E" w14:textId="77777777" w:rsidR="001F7750" w:rsidRDefault="001F7750" w:rsidP="001F7750">
      <w:pPr>
        <w:spacing w:after="0" w:line="336" w:lineRule="auto"/>
        <w:jc w:val="both"/>
      </w:pPr>
      <w:r>
        <w:t xml:space="preserve">Gleichzeitig bitte ich bis zur verfassungsgemäßen Umsetzung der Entscheidung durch den für meine Besoldung zuständigen Gesetzgeber meinen Antrag ruhen zu lassen, auf die Einrede der Verjährung zu verzichten und mir dies entsprechend zu bestätigen. </w:t>
      </w:r>
    </w:p>
    <w:p w14:paraId="334C5103" w14:textId="77777777" w:rsidR="00B93CAD" w:rsidRDefault="00B93CAD" w:rsidP="001F7750">
      <w:pPr>
        <w:spacing w:after="0" w:line="336" w:lineRule="auto"/>
        <w:jc w:val="both"/>
      </w:pPr>
    </w:p>
    <w:p w14:paraId="75C3941B" w14:textId="4825F885" w:rsidR="00B93CAD" w:rsidRPr="00B93CAD" w:rsidRDefault="00B93CAD" w:rsidP="001F7750">
      <w:pPr>
        <w:spacing w:after="0" w:line="336" w:lineRule="auto"/>
        <w:jc w:val="both"/>
        <w:rPr>
          <w:i/>
          <w:iCs/>
        </w:rPr>
      </w:pPr>
      <w:r w:rsidRPr="00B93CAD">
        <w:rPr>
          <w:i/>
          <w:iCs/>
        </w:rPr>
        <w:t xml:space="preserve">Es wird klargestellt, dass der Widerspruch </w:t>
      </w:r>
      <w:r>
        <w:rPr>
          <w:i/>
          <w:iCs/>
        </w:rPr>
        <w:t>auch für die Anpassung des Familienzuschlages ab dem dritten Kind gelten soll, sollte wider Erwarten die Auffassung vertreten werden, dass der „allgemeine“ Widerspruch die Familienzuschläge nicht ohnehin umfassen würde.</w:t>
      </w:r>
    </w:p>
    <w:p w14:paraId="42D0103E" w14:textId="77777777" w:rsidR="001F7750" w:rsidRDefault="001F7750" w:rsidP="001F7750">
      <w:pPr>
        <w:spacing w:after="0" w:line="336" w:lineRule="auto"/>
        <w:jc w:val="both"/>
      </w:pPr>
    </w:p>
    <w:p w14:paraId="4154E0D3" w14:textId="47FE38FF" w:rsidR="0015345E" w:rsidRPr="00A05342" w:rsidRDefault="001F7750" w:rsidP="00EF28B4">
      <w:pPr>
        <w:spacing w:after="0" w:line="336" w:lineRule="auto"/>
        <w:jc w:val="both"/>
      </w:pPr>
      <w:r>
        <w:t>Mit freundlichen Grüßen</w:t>
      </w:r>
    </w:p>
    <w:sectPr w:rsidR="0015345E" w:rsidRPr="00A05342" w:rsidSect="00CD2D66">
      <w:footerReference w:type="default" r:id="rId8"/>
      <w:foot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CE2F" w14:textId="77777777" w:rsidR="001C66FF" w:rsidRDefault="001C66FF" w:rsidP="000C2C97">
      <w:pPr>
        <w:spacing w:after="0" w:line="240" w:lineRule="auto"/>
      </w:pPr>
      <w:r>
        <w:separator/>
      </w:r>
    </w:p>
  </w:endnote>
  <w:endnote w:type="continuationSeparator" w:id="0">
    <w:p w14:paraId="03D48C7B" w14:textId="77777777" w:rsidR="001C66FF" w:rsidRDefault="001C66FF" w:rsidP="000C2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eSansOffice">
    <w:altName w:val="Calibri"/>
    <w:charset w:val="00"/>
    <w:family w:val="swiss"/>
    <w:pitch w:val="variable"/>
    <w:sig w:usb0="800000A7" w:usb1="0000004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AEFE" w14:textId="77777777" w:rsidR="00CD2D66" w:rsidRDefault="00CD2D66">
    <w:pPr>
      <w:pStyle w:val="Fuzeile"/>
      <w:jc w:val="right"/>
    </w:pPr>
    <w:r>
      <w:fldChar w:fldCharType="begin"/>
    </w:r>
    <w:r>
      <w:instrText xml:space="preserve"> PAGE   \* MERGEFORMAT </w:instrText>
    </w:r>
    <w:r>
      <w:fldChar w:fldCharType="separate"/>
    </w:r>
    <w:r w:rsidR="00AF6EE8">
      <w:rPr>
        <w:noProof/>
      </w:rPr>
      <w:t>2</w:t>
    </w:r>
    <w:r>
      <w:fldChar w:fldCharType="end"/>
    </w:r>
  </w:p>
  <w:p w14:paraId="0D723519" w14:textId="77777777" w:rsidR="000C2C97" w:rsidRPr="007E5DFA" w:rsidRDefault="000C2C97">
    <w:pPr>
      <w:pStyle w:val="Fuzeile"/>
      <w:rPr>
        <w:rFonts w:ascii="TheSansOffice" w:hAnsi="TheSansOffic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FE07" w14:textId="77777777" w:rsidR="003B471D" w:rsidRPr="00951F86" w:rsidRDefault="003B471D" w:rsidP="003B471D">
    <w:pPr>
      <w:pStyle w:val="Fuzeile"/>
      <w:spacing w:after="0" w:line="240" w:lineRule="auto"/>
      <w:jc w:val="center"/>
      <w:rPr>
        <w:rFonts w:ascii="TheSansOffice" w:hAnsi="TheSansOffice"/>
        <w:sz w:val="20"/>
        <w:szCs w:val="20"/>
      </w:rPr>
    </w:pPr>
    <w:r w:rsidRPr="00951F86">
      <w:rPr>
        <w:rFonts w:ascii="TheSansOffice" w:hAnsi="TheSansOffice"/>
        <w:sz w:val="20"/>
        <w:szCs w:val="20"/>
      </w:rPr>
      <w:t>Weinbergstraße 36, 14469 Potsdam, Tel. 0331-2753600, Fax 0331-2753602</w:t>
    </w:r>
  </w:p>
  <w:p w14:paraId="31DD3D04" w14:textId="77777777" w:rsidR="003B471D" w:rsidRPr="00951F86" w:rsidRDefault="003B471D" w:rsidP="003B471D">
    <w:pPr>
      <w:pStyle w:val="Fuzeile"/>
      <w:spacing w:after="0" w:line="240" w:lineRule="auto"/>
      <w:jc w:val="center"/>
      <w:rPr>
        <w:rFonts w:ascii="TheSansOffice" w:hAnsi="TheSansOffice"/>
        <w:sz w:val="20"/>
        <w:szCs w:val="20"/>
      </w:rPr>
    </w:pPr>
    <w:hyperlink r:id="rId1" w:history="1">
      <w:r w:rsidRPr="00951F86">
        <w:rPr>
          <w:rStyle w:val="Hyperlink"/>
          <w:rFonts w:ascii="TheSansOffice" w:hAnsi="TheSansOffice"/>
          <w:color w:val="auto"/>
          <w:sz w:val="20"/>
          <w:szCs w:val="20"/>
          <w:u w:val="none"/>
        </w:rPr>
        <w:t>post@brandenburg.dbb.de</w:t>
      </w:r>
    </w:hyperlink>
    <w:r w:rsidRPr="00951F86">
      <w:rPr>
        <w:rFonts w:ascii="TheSansOffice" w:hAnsi="TheSansOffice"/>
        <w:sz w:val="20"/>
        <w:szCs w:val="20"/>
      </w:rPr>
      <w:t xml:space="preserve">, </w:t>
    </w:r>
    <w:hyperlink r:id="rId2" w:history="1">
      <w:r w:rsidR="00951F86" w:rsidRPr="00951F86">
        <w:rPr>
          <w:rStyle w:val="Hyperlink"/>
          <w:rFonts w:ascii="TheSansOffice" w:hAnsi="TheSansOffice"/>
          <w:color w:val="auto"/>
          <w:sz w:val="20"/>
          <w:szCs w:val="20"/>
          <w:u w:val="none"/>
        </w:rPr>
        <w:t>www.dbb-brandenburg.de</w:t>
      </w:r>
    </w:hyperlink>
  </w:p>
  <w:p w14:paraId="0F7AA091" w14:textId="77777777" w:rsidR="00951F86" w:rsidRPr="00951F86" w:rsidRDefault="00951F86" w:rsidP="003B471D">
    <w:pPr>
      <w:pStyle w:val="Fuzeile"/>
      <w:spacing w:after="0" w:line="240" w:lineRule="auto"/>
      <w:jc w:val="center"/>
      <w:rPr>
        <w:rFonts w:ascii="TheSansOffice" w:hAnsi="TheSansOffice"/>
        <w:sz w:val="20"/>
        <w:szCs w:val="20"/>
      </w:rPr>
    </w:pPr>
  </w:p>
  <w:p w14:paraId="6E6E938B" w14:textId="77777777" w:rsidR="00CD2D66" w:rsidRPr="003B471D" w:rsidRDefault="003B471D" w:rsidP="003B471D">
    <w:pPr>
      <w:pStyle w:val="Fuzeile"/>
      <w:spacing w:after="0" w:line="240" w:lineRule="auto"/>
      <w:jc w:val="center"/>
    </w:pPr>
    <w:r w:rsidRPr="00951F86">
      <w:rPr>
        <w:rFonts w:ascii="TheSansOffice" w:hAnsi="TheSansOffice"/>
        <w:sz w:val="20"/>
        <w:szCs w:val="20"/>
      </w:rPr>
      <w:t xml:space="preserve">BBBank </w:t>
    </w:r>
    <w:r w:rsidR="00951F86" w:rsidRPr="00951F86">
      <w:rPr>
        <w:rFonts w:ascii="TheSansOffice" w:hAnsi="TheSansOffice"/>
        <w:sz w:val="20"/>
        <w:szCs w:val="20"/>
      </w:rPr>
      <w:t xml:space="preserve">- </w:t>
    </w:r>
    <w:r w:rsidRPr="00951F86">
      <w:rPr>
        <w:rFonts w:ascii="TheSansOffice" w:hAnsi="TheSansOffice"/>
        <w:sz w:val="20"/>
        <w:szCs w:val="20"/>
      </w:rPr>
      <w:t xml:space="preserve">IBAN: </w:t>
    </w:r>
    <w:r w:rsidR="00951F86" w:rsidRPr="00951F86">
      <w:rPr>
        <w:rFonts w:ascii="TheSansOffice" w:hAnsi="TheSansOffice"/>
        <w:sz w:val="20"/>
        <w:szCs w:val="20"/>
      </w:rPr>
      <w:t>DE67 6609 0800 0008 4556 86 – BIC: GENODE61BBB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796EF" w14:textId="77777777" w:rsidR="001C66FF" w:rsidRDefault="001C66FF" w:rsidP="000C2C97">
      <w:pPr>
        <w:spacing w:after="0" w:line="240" w:lineRule="auto"/>
      </w:pPr>
      <w:r>
        <w:separator/>
      </w:r>
    </w:p>
  </w:footnote>
  <w:footnote w:type="continuationSeparator" w:id="0">
    <w:p w14:paraId="210AABF3" w14:textId="77777777" w:rsidR="001C66FF" w:rsidRDefault="001C66FF" w:rsidP="000C2C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652CA"/>
    <w:multiLevelType w:val="hybridMultilevel"/>
    <w:tmpl w:val="F12E23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983A8C"/>
    <w:multiLevelType w:val="hybridMultilevel"/>
    <w:tmpl w:val="A14A10F4"/>
    <w:lvl w:ilvl="0" w:tplc="9C02A7B0">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3832F6"/>
    <w:multiLevelType w:val="hybridMultilevel"/>
    <w:tmpl w:val="696CD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52506"/>
    <w:multiLevelType w:val="hybridMultilevel"/>
    <w:tmpl w:val="FCCA60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9632541">
    <w:abstractNumId w:val="1"/>
  </w:num>
  <w:num w:numId="2" w16cid:durableId="633371104">
    <w:abstractNumId w:val="0"/>
  </w:num>
  <w:num w:numId="3" w16cid:durableId="626663803">
    <w:abstractNumId w:val="2"/>
  </w:num>
  <w:num w:numId="4" w16cid:durableId="1982923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07F"/>
    <w:rsid w:val="00014F13"/>
    <w:rsid w:val="00044DBF"/>
    <w:rsid w:val="0008407F"/>
    <w:rsid w:val="000A3463"/>
    <w:rsid w:val="000C2C97"/>
    <w:rsid w:val="0015345E"/>
    <w:rsid w:val="00162D15"/>
    <w:rsid w:val="001907FA"/>
    <w:rsid w:val="001B1DF8"/>
    <w:rsid w:val="001C66FF"/>
    <w:rsid w:val="001D798C"/>
    <w:rsid w:val="001E5E30"/>
    <w:rsid w:val="001F7750"/>
    <w:rsid w:val="002326A8"/>
    <w:rsid w:val="002C3A8E"/>
    <w:rsid w:val="00303653"/>
    <w:rsid w:val="00333366"/>
    <w:rsid w:val="00370DA4"/>
    <w:rsid w:val="00376BDE"/>
    <w:rsid w:val="0039490E"/>
    <w:rsid w:val="003961B5"/>
    <w:rsid w:val="003A3648"/>
    <w:rsid w:val="003B471D"/>
    <w:rsid w:val="003E2C4C"/>
    <w:rsid w:val="003E46CA"/>
    <w:rsid w:val="0040562A"/>
    <w:rsid w:val="004137F8"/>
    <w:rsid w:val="00420602"/>
    <w:rsid w:val="00422D3C"/>
    <w:rsid w:val="004A1FCD"/>
    <w:rsid w:val="0051336D"/>
    <w:rsid w:val="00520941"/>
    <w:rsid w:val="00531501"/>
    <w:rsid w:val="00576DB6"/>
    <w:rsid w:val="005C2C5D"/>
    <w:rsid w:val="00686324"/>
    <w:rsid w:val="006F189B"/>
    <w:rsid w:val="00706A71"/>
    <w:rsid w:val="00751584"/>
    <w:rsid w:val="00763676"/>
    <w:rsid w:val="0077072F"/>
    <w:rsid w:val="00777290"/>
    <w:rsid w:val="007D4DFC"/>
    <w:rsid w:val="007E5DFA"/>
    <w:rsid w:val="007F3B09"/>
    <w:rsid w:val="00844BB0"/>
    <w:rsid w:val="00886521"/>
    <w:rsid w:val="00895B47"/>
    <w:rsid w:val="008D2FC0"/>
    <w:rsid w:val="008E3A4D"/>
    <w:rsid w:val="00941D1B"/>
    <w:rsid w:val="00946BC7"/>
    <w:rsid w:val="00951F86"/>
    <w:rsid w:val="0098384B"/>
    <w:rsid w:val="00987F9D"/>
    <w:rsid w:val="009B2084"/>
    <w:rsid w:val="009F2175"/>
    <w:rsid w:val="00A05342"/>
    <w:rsid w:val="00A2277F"/>
    <w:rsid w:val="00A436E5"/>
    <w:rsid w:val="00A67BD6"/>
    <w:rsid w:val="00A762D3"/>
    <w:rsid w:val="00AB5DC5"/>
    <w:rsid w:val="00AF2FEB"/>
    <w:rsid w:val="00AF6EE8"/>
    <w:rsid w:val="00B053CE"/>
    <w:rsid w:val="00B51C99"/>
    <w:rsid w:val="00B56B37"/>
    <w:rsid w:val="00B85819"/>
    <w:rsid w:val="00B93CAD"/>
    <w:rsid w:val="00BD69A8"/>
    <w:rsid w:val="00C00B11"/>
    <w:rsid w:val="00C14D3B"/>
    <w:rsid w:val="00CC0F87"/>
    <w:rsid w:val="00CC608E"/>
    <w:rsid w:val="00CD2D66"/>
    <w:rsid w:val="00CE0E2D"/>
    <w:rsid w:val="00D01B74"/>
    <w:rsid w:val="00D01F5B"/>
    <w:rsid w:val="00D07911"/>
    <w:rsid w:val="00D16080"/>
    <w:rsid w:val="00D667D4"/>
    <w:rsid w:val="00D75405"/>
    <w:rsid w:val="00D90458"/>
    <w:rsid w:val="00D920BF"/>
    <w:rsid w:val="00DE7E63"/>
    <w:rsid w:val="00DF6EF5"/>
    <w:rsid w:val="00E57AF3"/>
    <w:rsid w:val="00EE78EE"/>
    <w:rsid w:val="00EE7E7D"/>
    <w:rsid w:val="00EF28B4"/>
    <w:rsid w:val="00F07CD8"/>
    <w:rsid w:val="00F3289B"/>
    <w:rsid w:val="00F65460"/>
    <w:rsid w:val="00F707E1"/>
    <w:rsid w:val="00F923D7"/>
    <w:rsid w:val="00FB726E"/>
    <w:rsid w:val="00FF74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E803"/>
  <w15:chartTrackingRefBased/>
  <w15:docId w15:val="{7FD4CF22-9DEB-4FF0-83E5-043AD824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B1DF8"/>
    <w:pPr>
      <w:spacing w:after="200" w:line="276" w:lineRule="auto"/>
    </w:pPr>
    <w:rPr>
      <w:sz w:val="22"/>
      <w:szCs w:val="22"/>
      <w:lang w:eastAsia="en-US" w:bidi="en-US"/>
    </w:rPr>
  </w:style>
  <w:style w:type="paragraph" w:styleId="berschrift1">
    <w:name w:val="heading 1"/>
    <w:basedOn w:val="Standard"/>
    <w:next w:val="Standard"/>
    <w:link w:val="berschrift1Zchn"/>
    <w:uiPriority w:val="9"/>
    <w:qFormat/>
    <w:rsid w:val="001B1DF8"/>
    <w:pPr>
      <w:keepNext/>
      <w:keepLines/>
      <w:spacing w:before="480" w:after="0"/>
      <w:outlineLvl w:val="0"/>
    </w:pPr>
    <w:rPr>
      <w:rFonts w:ascii="Cambria" w:hAnsi="Cambria"/>
      <w:b/>
      <w:bCs/>
      <w:color w:val="365F91"/>
      <w:sz w:val="28"/>
      <w:szCs w:val="28"/>
    </w:rPr>
  </w:style>
  <w:style w:type="paragraph" w:styleId="berschrift2">
    <w:name w:val="heading 2"/>
    <w:basedOn w:val="Standard"/>
    <w:next w:val="Standard"/>
    <w:link w:val="berschrift2Zchn"/>
    <w:uiPriority w:val="9"/>
    <w:semiHidden/>
    <w:unhideWhenUsed/>
    <w:qFormat/>
    <w:rsid w:val="001B1DF8"/>
    <w:pPr>
      <w:keepNext/>
      <w:keepLines/>
      <w:spacing w:before="200" w:after="0"/>
      <w:outlineLvl w:val="1"/>
    </w:pPr>
    <w:rPr>
      <w:rFonts w:ascii="Cambria" w:hAnsi="Cambria"/>
      <w:b/>
      <w:bCs/>
      <w:color w:val="4F81BD"/>
      <w:sz w:val="26"/>
      <w:szCs w:val="26"/>
    </w:rPr>
  </w:style>
  <w:style w:type="paragraph" w:styleId="berschrift3">
    <w:name w:val="heading 3"/>
    <w:basedOn w:val="Standard"/>
    <w:next w:val="Standard"/>
    <w:link w:val="berschrift3Zchn"/>
    <w:uiPriority w:val="9"/>
    <w:semiHidden/>
    <w:unhideWhenUsed/>
    <w:qFormat/>
    <w:rsid w:val="001B1DF8"/>
    <w:pPr>
      <w:keepNext/>
      <w:keepLines/>
      <w:spacing w:before="200" w:after="0"/>
      <w:outlineLvl w:val="2"/>
    </w:pPr>
    <w:rPr>
      <w:rFonts w:ascii="Cambria" w:hAnsi="Cambria"/>
      <w:b/>
      <w:bCs/>
      <w:color w:val="4F81BD"/>
    </w:rPr>
  </w:style>
  <w:style w:type="paragraph" w:styleId="berschrift4">
    <w:name w:val="heading 4"/>
    <w:basedOn w:val="Standard"/>
    <w:next w:val="Standard"/>
    <w:link w:val="berschrift4Zchn"/>
    <w:uiPriority w:val="9"/>
    <w:semiHidden/>
    <w:unhideWhenUsed/>
    <w:qFormat/>
    <w:rsid w:val="001B1DF8"/>
    <w:pPr>
      <w:keepNext/>
      <w:keepLines/>
      <w:spacing w:before="200" w:after="0"/>
      <w:outlineLvl w:val="3"/>
    </w:pPr>
    <w:rPr>
      <w:rFonts w:ascii="Cambria" w:hAnsi="Cambria"/>
      <w:b/>
      <w:bCs/>
      <w:i/>
      <w:iCs/>
      <w:color w:val="4F81BD"/>
    </w:rPr>
  </w:style>
  <w:style w:type="paragraph" w:styleId="berschrift5">
    <w:name w:val="heading 5"/>
    <w:basedOn w:val="Standard"/>
    <w:next w:val="Standard"/>
    <w:link w:val="berschrift5Zchn"/>
    <w:uiPriority w:val="9"/>
    <w:semiHidden/>
    <w:unhideWhenUsed/>
    <w:qFormat/>
    <w:rsid w:val="001B1DF8"/>
    <w:pPr>
      <w:keepNext/>
      <w:keepLines/>
      <w:spacing w:before="200" w:after="0"/>
      <w:outlineLvl w:val="4"/>
    </w:pPr>
    <w:rPr>
      <w:rFonts w:ascii="Cambria" w:hAnsi="Cambria"/>
      <w:color w:val="243F60"/>
    </w:rPr>
  </w:style>
  <w:style w:type="paragraph" w:styleId="berschrift6">
    <w:name w:val="heading 6"/>
    <w:basedOn w:val="Standard"/>
    <w:next w:val="Standard"/>
    <w:link w:val="berschrift6Zchn"/>
    <w:uiPriority w:val="9"/>
    <w:semiHidden/>
    <w:unhideWhenUsed/>
    <w:qFormat/>
    <w:rsid w:val="001B1DF8"/>
    <w:pPr>
      <w:keepNext/>
      <w:keepLines/>
      <w:spacing w:before="200" w:after="0"/>
      <w:outlineLvl w:val="5"/>
    </w:pPr>
    <w:rPr>
      <w:rFonts w:ascii="Cambria" w:hAnsi="Cambria"/>
      <w:i/>
      <w:iCs/>
      <w:color w:val="243F60"/>
    </w:rPr>
  </w:style>
  <w:style w:type="paragraph" w:styleId="berschrift7">
    <w:name w:val="heading 7"/>
    <w:basedOn w:val="Standard"/>
    <w:next w:val="Standard"/>
    <w:link w:val="berschrift7Zchn"/>
    <w:uiPriority w:val="9"/>
    <w:semiHidden/>
    <w:unhideWhenUsed/>
    <w:qFormat/>
    <w:rsid w:val="001B1DF8"/>
    <w:pPr>
      <w:keepNext/>
      <w:keepLines/>
      <w:spacing w:before="200" w:after="0"/>
      <w:outlineLvl w:val="6"/>
    </w:pPr>
    <w:rPr>
      <w:rFonts w:ascii="Cambria" w:hAnsi="Cambria"/>
      <w:i/>
      <w:iCs/>
      <w:color w:val="404040"/>
    </w:rPr>
  </w:style>
  <w:style w:type="paragraph" w:styleId="berschrift8">
    <w:name w:val="heading 8"/>
    <w:basedOn w:val="Standard"/>
    <w:next w:val="Standard"/>
    <w:link w:val="berschrift8Zchn"/>
    <w:uiPriority w:val="9"/>
    <w:semiHidden/>
    <w:unhideWhenUsed/>
    <w:qFormat/>
    <w:rsid w:val="001B1DF8"/>
    <w:pPr>
      <w:keepNext/>
      <w:keepLines/>
      <w:spacing w:before="200" w:after="0"/>
      <w:outlineLvl w:val="7"/>
    </w:pPr>
    <w:rPr>
      <w:rFonts w:ascii="Cambria" w:hAnsi="Cambria"/>
      <w:color w:val="4F81BD"/>
      <w:sz w:val="20"/>
      <w:szCs w:val="20"/>
    </w:rPr>
  </w:style>
  <w:style w:type="paragraph" w:styleId="berschrift9">
    <w:name w:val="heading 9"/>
    <w:basedOn w:val="Standard"/>
    <w:next w:val="Standard"/>
    <w:link w:val="berschrift9Zchn"/>
    <w:uiPriority w:val="9"/>
    <w:semiHidden/>
    <w:unhideWhenUsed/>
    <w:qFormat/>
    <w:rsid w:val="001B1DF8"/>
    <w:pPr>
      <w:keepNext/>
      <w:keepLines/>
      <w:spacing w:before="200" w:after="0"/>
      <w:outlineLvl w:val="8"/>
    </w:pPr>
    <w:rPr>
      <w:rFonts w:ascii="Cambria" w:hAnsi="Cambria"/>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407F"/>
    <w:rPr>
      <w:rFonts w:ascii="Tahoma" w:hAnsi="Tahoma" w:cs="Tahoma"/>
      <w:sz w:val="16"/>
      <w:szCs w:val="16"/>
    </w:rPr>
  </w:style>
  <w:style w:type="character" w:customStyle="1" w:styleId="SprechblasentextZchn">
    <w:name w:val="Sprechblasentext Zchn"/>
    <w:link w:val="Sprechblasentext"/>
    <w:uiPriority w:val="99"/>
    <w:semiHidden/>
    <w:rsid w:val="0008407F"/>
    <w:rPr>
      <w:rFonts w:ascii="Tahoma" w:hAnsi="Tahoma" w:cs="Tahoma"/>
      <w:sz w:val="16"/>
      <w:szCs w:val="16"/>
    </w:rPr>
  </w:style>
  <w:style w:type="character" w:customStyle="1" w:styleId="berschrift1Zchn">
    <w:name w:val="Überschrift 1 Zchn"/>
    <w:link w:val="berschrift1"/>
    <w:uiPriority w:val="9"/>
    <w:rsid w:val="001B1DF8"/>
    <w:rPr>
      <w:rFonts w:ascii="Cambria" w:eastAsia="Times New Roman" w:hAnsi="Cambria" w:cs="Times New Roman"/>
      <w:b/>
      <w:bCs/>
      <w:color w:val="365F91"/>
      <w:sz w:val="28"/>
      <w:szCs w:val="28"/>
    </w:rPr>
  </w:style>
  <w:style w:type="character" w:customStyle="1" w:styleId="berschrift2Zchn">
    <w:name w:val="Überschrift 2 Zchn"/>
    <w:link w:val="berschrift2"/>
    <w:uiPriority w:val="9"/>
    <w:semiHidden/>
    <w:rsid w:val="001B1DF8"/>
    <w:rPr>
      <w:rFonts w:ascii="Cambria" w:eastAsia="Times New Roman" w:hAnsi="Cambria" w:cs="Times New Roman"/>
      <w:b/>
      <w:bCs/>
      <w:color w:val="4F81BD"/>
      <w:sz w:val="26"/>
      <w:szCs w:val="26"/>
    </w:rPr>
  </w:style>
  <w:style w:type="character" w:customStyle="1" w:styleId="berschrift3Zchn">
    <w:name w:val="Überschrift 3 Zchn"/>
    <w:link w:val="berschrift3"/>
    <w:uiPriority w:val="9"/>
    <w:rsid w:val="001B1DF8"/>
    <w:rPr>
      <w:rFonts w:ascii="Cambria" w:eastAsia="Times New Roman" w:hAnsi="Cambria" w:cs="Times New Roman"/>
      <w:b/>
      <w:bCs/>
      <w:color w:val="4F81BD"/>
    </w:rPr>
  </w:style>
  <w:style w:type="character" w:customStyle="1" w:styleId="berschrift4Zchn">
    <w:name w:val="Überschrift 4 Zchn"/>
    <w:link w:val="berschrift4"/>
    <w:uiPriority w:val="9"/>
    <w:rsid w:val="001B1DF8"/>
    <w:rPr>
      <w:rFonts w:ascii="Cambria" w:eastAsia="Times New Roman" w:hAnsi="Cambria" w:cs="Times New Roman"/>
      <w:b/>
      <w:bCs/>
      <w:i/>
      <w:iCs/>
      <w:color w:val="4F81BD"/>
    </w:rPr>
  </w:style>
  <w:style w:type="character" w:customStyle="1" w:styleId="berschrift5Zchn">
    <w:name w:val="Überschrift 5 Zchn"/>
    <w:link w:val="berschrift5"/>
    <w:uiPriority w:val="9"/>
    <w:rsid w:val="001B1DF8"/>
    <w:rPr>
      <w:rFonts w:ascii="Cambria" w:eastAsia="Times New Roman" w:hAnsi="Cambria" w:cs="Times New Roman"/>
      <w:color w:val="243F60"/>
    </w:rPr>
  </w:style>
  <w:style w:type="character" w:customStyle="1" w:styleId="berschrift6Zchn">
    <w:name w:val="Überschrift 6 Zchn"/>
    <w:link w:val="berschrift6"/>
    <w:uiPriority w:val="9"/>
    <w:rsid w:val="001B1DF8"/>
    <w:rPr>
      <w:rFonts w:ascii="Cambria" w:eastAsia="Times New Roman" w:hAnsi="Cambria" w:cs="Times New Roman"/>
      <w:i/>
      <w:iCs/>
      <w:color w:val="243F60"/>
    </w:rPr>
  </w:style>
  <w:style w:type="character" w:customStyle="1" w:styleId="berschrift7Zchn">
    <w:name w:val="Überschrift 7 Zchn"/>
    <w:link w:val="berschrift7"/>
    <w:uiPriority w:val="9"/>
    <w:rsid w:val="001B1DF8"/>
    <w:rPr>
      <w:rFonts w:ascii="Cambria" w:eastAsia="Times New Roman" w:hAnsi="Cambria" w:cs="Times New Roman"/>
      <w:i/>
      <w:iCs/>
      <w:color w:val="404040"/>
    </w:rPr>
  </w:style>
  <w:style w:type="character" w:customStyle="1" w:styleId="berschrift8Zchn">
    <w:name w:val="Überschrift 8 Zchn"/>
    <w:link w:val="berschrift8"/>
    <w:uiPriority w:val="9"/>
    <w:rsid w:val="001B1DF8"/>
    <w:rPr>
      <w:rFonts w:ascii="Cambria" w:eastAsia="Times New Roman" w:hAnsi="Cambria" w:cs="Times New Roman"/>
      <w:color w:val="4F81BD"/>
      <w:sz w:val="20"/>
      <w:szCs w:val="20"/>
    </w:rPr>
  </w:style>
  <w:style w:type="character" w:customStyle="1" w:styleId="berschrift9Zchn">
    <w:name w:val="Überschrift 9 Zchn"/>
    <w:link w:val="berschrift9"/>
    <w:uiPriority w:val="9"/>
    <w:rsid w:val="001B1DF8"/>
    <w:rPr>
      <w:rFonts w:ascii="Cambria" w:eastAsia="Times New Roman" w:hAnsi="Cambria" w:cs="Times New Roman"/>
      <w:i/>
      <w:iCs/>
      <w:color w:val="404040"/>
      <w:sz w:val="20"/>
      <w:szCs w:val="20"/>
    </w:rPr>
  </w:style>
  <w:style w:type="paragraph" w:styleId="Titel">
    <w:name w:val="Title"/>
    <w:basedOn w:val="Standard"/>
    <w:next w:val="Standard"/>
    <w:link w:val="TitelZchn"/>
    <w:uiPriority w:val="10"/>
    <w:qFormat/>
    <w:rsid w:val="001B1DF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elZchn">
    <w:name w:val="Titel Zchn"/>
    <w:link w:val="Titel"/>
    <w:uiPriority w:val="10"/>
    <w:rsid w:val="001B1DF8"/>
    <w:rPr>
      <w:rFonts w:ascii="Cambria" w:eastAsia="Times New Roman" w:hAnsi="Cambria" w:cs="Times New Roman"/>
      <w:color w:val="17365D"/>
      <w:spacing w:val="5"/>
      <w:kern w:val="28"/>
      <w:sz w:val="52"/>
      <w:szCs w:val="52"/>
    </w:rPr>
  </w:style>
  <w:style w:type="paragraph" w:styleId="Untertitel">
    <w:name w:val="Subtitle"/>
    <w:basedOn w:val="Standard"/>
    <w:next w:val="Standard"/>
    <w:link w:val="UntertitelZchn"/>
    <w:uiPriority w:val="11"/>
    <w:qFormat/>
    <w:rsid w:val="001B1DF8"/>
    <w:pPr>
      <w:numPr>
        <w:ilvl w:val="1"/>
      </w:numPr>
    </w:pPr>
    <w:rPr>
      <w:rFonts w:ascii="Cambria" w:hAnsi="Cambria"/>
      <w:i/>
      <w:iCs/>
      <w:color w:val="4F81BD"/>
      <w:spacing w:val="15"/>
      <w:sz w:val="24"/>
      <w:szCs w:val="24"/>
    </w:rPr>
  </w:style>
  <w:style w:type="character" w:customStyle="1" w:styleId="UntertitelZchn">
    <w:name w:val="Untertitel Zchn"/>
    <w:link w:val="Untertitel"/>
    <w:uiPriority w:val="11"/>
    <w:rsid w:val="001B1DF8"/>
    <w:rPr>
      <w:rFonts w:ascii="Cambria" w:eastAsia="Times New Roman" w:hAnsi="Cambria" w:cs="Times New Roman"/>
      <w:i/>
      <w:iCs/>
      <w:color w:val="4F81BD"/>
      <w:spacing w:val="15"/>
      <w:sz w:val="24"/>
      <w:szCs w:val="24"/>
    </w:rPr>
  </w:style>
  <w:style w:type="character" w:styleId="Fett">
    <w:name w:val="Strong"/>
    <w:uiPriority w:val="22"/>
    <w:qFormat/>
    <w:rsid w:val="001B1DF8"/>
    <w:rPr>
      <w:b/>
      <w:bCs/>
    </w:rPr>
  </w:style>
  <w:style w:type="character" w:styleId="Hervorhebung">
    <w:name w:val="Emphasis"/>
    <w:uiPriority w:val="20"/>
    <w:qFormat/>
    <w:rsid w:val="001B1DF8"/>
    <w:rPr>
      <w:i/>
      <w:iCs/>
    </w:rPr>
  </w:style>
  <w:style w:type="paragraph" w:styleId="KeinLeerraum">
    <w:name w:val="No Spacing"/>
    <w:uiPriority w:val="1"/>
    <w:qFormat/>
    <w:rsid w:val="001B1DF8"/>
    <w:pPr>
      <w:spacing w:after="200"/>
    </w:pPr>
    <w:rPr>
      <w:sz w:val="22"/>
      <w:szCs w:val="22"/>
      <w:lang w:val="en-US" w:eastAsia="en-US" w:bidi="en-US"/>
    </w:rPr>
  </w:style>
  <w:style w:type="paragraph" w:styleId="Listenabsatz">
    <w:name w:val="List Paragraph"/>
    <w:basedOn w:val="Standard"/>
    <w:uiPriority w:val="34"/>
    <w:qFormat/>
    <w:rsid w:val="001B1DF8"/>
    <w:pPr>
      <w:ind w:left="720"/>
      <w:contextualSpacing/>
    </w:pPr>
  </w:style>
  <w:style w:type="paragraph" w:customStyle="1" w:styleId="Anfhrungszeichen">
    <w:name w:val="Anführungszeichen"/>
    <w:basedOn w:val="Standard"/>
    <w:next w:val="Standard"/>
    <w:link w:val="AnfhrungszeichenZchn"/>
    <w:uiPriority w:val="29"/>
    <w:qFormat/>
    <w:rsid w:val="001B1DF8"/>
    <w:rPr>
      <w:i/>
      <w:iCs/>
      <w:color w:val="000000"/>
    </w:rPr>
  </w:style>
  <w:style w:type="character" w:customStyle="1" w:styleId="AnfhrungszeichenZchn">
    <w:name w:val="Anführungszeichen Zchn"/>
    <w:link w:val="Anfhrungszeichen"/>
    <w:uiPriority w:val="29"/>
    <w:rsid w:val="001B1DF8"/>
    <w:rPr>
      <w:i/>
      <w:iCs/>
      <w:color w:val="000000"/>
    </w:rPr>
  </w:style>
  <w:style w:type="paragraph" w:customStyle="1" w:styleId="IntensivesAnfhrungszeichen">
    <w:name w:val="Intensives Anführungszeichen"/>
    <w:basedOn w:val="Standard"/>
    <w:next w:val="Standard"/>
    <w:link w:val="IntensivesAnfhrungszeichenZchn"/>
    <w:uiPriority w:val="30"/>
    <w:qFormat/>
    <w:rsid w:val="001B1DF8"/>
    <w:pPr>
      <w:pBdr>
        <w:bottom w:val="single" w:sz="4" w:space="4" w:color="4F81BD"/>
      </w:pBdr>
      <w:spacing w:before="200" w:after="280"/>
      <w:ind w:left="936" w:right="936"/>
    </w:pPr>
    <w:rPr>
      <w:b/>
      <w:bCs/>
      <w:i/>
      <w:iCs/>
      <w:color w:val="4F81BD"/>
    </w:rPr>
  </w:style>
  <w:style w:type="character" w:customStyle="1" w:styleId="IntensivesAnfhrungszeichenZchn">
    <w:name w:val="Intensives Anführungszeichen Zchn"/>
    <w:link w:val="IntensivesAnfhrungszeichen"/>
    <w:uiPriority w:val="30"/>
    <w:rsid w:val="001B1DF8"/>
    <w:rPr>
      <w:b/>
      <w:bCs/>
      <w:i/>
      <w:iCs/>
      <w:color w:val="4F81BD"/>
    </w:rPr>
  </w:style>
  <w:style w:type="character" w:styleId="SchwacheHervorhebung">
    <w:name w:val="Subtle Emphasis"/>
    <w:uiPriority w:val="19"/>
    <w:qFormat/>
    <w:rsid w:val="001B1DF8"/>
    <w:rPr>
      <w:i/>
      <w:iCs/>
      <w:color w:val="808080"/>
    </w:rPr>
  </w:style>
  <w:style w:type="character" w:styleId="IntensiveHervorhebung">
    <w:name w:val="Intense Emphasis"/>
    <w:uiPriority w:val="21"/>
    <w:qFormat/>
    <w:rsid w:val="001B1DF8"/>
    <w:rPr>
      <w:b/>
      <w:bCs/>
      <w:i/>
      <w:iCs/>
      <w:color w:val="4F81BD"/>
    </w:rPr>
  </w:style>
  <w:style w:type="character" w:styleId="SchwacherVerweis">
    <w:name w:val="Subtle Reference"/>
    <w:uiPriority w:val="31"/>
    <w:qFormat/>
    <w:rsid w:val="001B1DF8"/>
    <w:rPr>
      <w:smallCaps/>
      <w:color w:val="C0504D"/>
      <w:u w:val="single"/>
    </w:rPr>
  </w:style>
  <w:style w:type="character" w:styleId="IntensiverVerweis">
    <w:name w:val="Intense Reference"/>
    <w:uiPriority w:val="32"/>
    <w:qFormat/>
    <w:rsid w:val="001B1DF8"/>
    <w:rPr>
      <w:b/>
      <w:bCs/>
      <w:smallCaps/>
      <w:color w:val="C0504D"/>
      <w:spacing w:val="5"/>
      <w:u w:val="single"/>
    </w:rPr>
  </w:style>
  <w:style w:type="character" w:styleId="Buchtitel">
    <w:name w:val="Book Title"/>
    <w:uiPriority w:val="33"/>
    <w:qFormat/>
    <w:rsid w:val="001B1DF8"/>
    <w:rPr>
      <w:b/>
      <w:bCs/>
      <w:smallCaps/>
      <w:spacing w:val="5"/>
    </w:rPr>
  </w:style>
  <w:style w:type="paragraph" w:styleId="Inhaltsverzeichnisberschrift">
    <w:name w:val="TOC Heading"/>
    <w:basedOn w:val="berschrift1"/>
    <w:next w:val="Standard"/>
    <w:uiPriority w:val="39"/>
    <w:semiHidden/>
    <w:unhideWhenUsed/>
    <w:qFormat/>
    <w:rsid w:val="001B1DF8"/>
    <w:pPr>
      <w:outlineLvl w:val="9"/>
    </w:pPr>
  </w:style>
  <w:style w:type="paragraph" w:styleId="Beschriftung">
    <w:name w:val="caption"/>
    <w:basedOn w:val="Standard"/>
    <w:next w:val="Standard"/>
    <w:uiPriority w:val="35"/>
    <w:semiHidden/>
    <w:unhideWhenUsed/>
    <w:qFormat/>
    <w:rsid w:val="001B1DF8"/>
    <w:pPr>
      <w:spacing w:line="240" w:lineRule="auto"/>
    </w:pPr>
    <w:rPr>
      <w:b/>
      <w:bCs/>
      <w:color w:val="4F81BD"/>
      <w:sz w:val="18"/>
      <w:szCs w:val="18"/>
    </w:rPr>
  </w:style>
  <w:style w:type="paragraph" w:styleId="Kopfzeile">
    <w:name w:val="header"/>
    <w:basedOn w:val="Standard"/>
    <w:link w:val="KopfzeileZchn"/>
    <w:uiPriority w:val="99"/>
    <w:unhideWhenUsed/>
    <w:rsid w:val="000C2C97"/>
    <w:pPr>
      <w:tabs>
        <w:tab w:val="center" w:pos="4536"/>
        <w:tab w:val="right" w:pos="9072"/>
      </w:tabs>
    </w:pPr>
  </w:style>
  <w:style w:type="character" w:customStyle="1" w:styleId="KopfzeileZchn">
    <w:name w:val="Kopfzeile Zchn"/>
    <w:link w:val="Kopfzeile"/>
    <w:uiPriority w:val="99"/>
    <w:rsid w:val="000C2C97"/>
    <w:rPr>
      <w:sz w:val="22"/>
      <w:szCs w:val="22"/>
      <w:lang w:val="en-US" w:eastAsia="en-US" w:bidi="en-US"/>
    </w:rPr>
  </w:style>
  <w:style w:type="paragraph" w:styleId="Fuzeile">
    <w:name w:val="footer"/>
    <w:basedOn w:val="Standard"/>
    <w:link w:val="FuzeileZchn"/>
    <w:uiPriority w:val="99"/>
    <w:unhideWhenUsed/>
    <w:rsid w:val="000C2C97"/>
    <w:pPr>
      <w:tabs>
        <w:tab w:val="center" w:pos="4536"/>
        <w:tab w:val="right" w:pos="9072"/>
      </w:tabs>
    </w:pPr>
  </w:style>
  <w:style w:type="character" w:customStyle="1" w:styleId="FuzeileZchn">
    <w:name w:val="Fußzeile Zchn"/>
    <w:link w:val="Fuzeile"/>
    <w:uiPriority w:val="99"/>
    <w:rsid w:val="000C2C97"/>
    <w:rPr>
      <w:sz w:val="22"/>
      <w:szCs w:val="22"/>
      <w:lang w:val="en-US" w:eastAsia="en-US" w:bidi="en-US"/>
    </w:rPr>
  </w:style>
  <w:style w:type="paragraph" w:styleId="NurText">
    <w:name w:val="Plain Text"/>
    <w:basedOn w:val="Standard"/>
    <w:link w:val="NurTextZchn"/>
    <w:uiPriority w:val="99"/>
    <w:unhideWhenUsed/>
    <w:rsid w:val="00422D3C"/>
    <w:pPr>
      <w:spacing w:after="0" w:line="240" w:lineRule="auto"/>
    </w:pPr>
    <w:rPr>
      <w:rFonts w:ascii="Consolas" w:eastAsia="Calibri" w:hAnsi="Consolas"/>
      <w:sz w:val="21"/>
      <w:szCs w:val="21"/>
      <w:lang w:bidi="ar-SA"/>
    </w:rPr>
  </w:style>
  <w:style w:type="character" w:customStyle="1" w:styleId="NurTextZchn">
    <w:name w:val="Nur Text Zchn"/>
    <w:link w:val="NurText"/>
    <w:uiPriority w:val="99"/>
    <w:rsid w:val="00422D3C"/>
    <w:rPr>
      <w:rFonts w:ascii="Consolas" w:eastAsia="Calibri" w:hAnsi="Consolas" w:cs="Times New Roman"/>
      <w:sz w:val="21"/>
      <w:szCs w:val="21"/>
      <w:lang w:eastAsia="en-US"/>
    </w:rPr>
  </w:style>
  <w:style w:type="character" w:styleId="Hyperlink">
    <w:name w:val="Hyperlink"/>
    <w:uiPriority w:val="99"/>
    <w:unhideWhenUsed/>
    <w:rsid w:val="00BD69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135288">
      <w:bodyDiv w:val="1"/>
      <w:marLeft w:val="0"/>
      <w:marRight w:val="0"/>
      <w:marTop w:val="0"/>
      <w:marBottom w:val="0"/>
      <w:divBdr>
        <w:top w:val="none" w:sz="0" w:space="0" w:color="auto"/>
        <w:left w:val="none" w:sz="0" w:space="0" w:color="auto"/>
        <w:bottom w:val="none" w:sz="0" w:space="0" w:color="auto"/>
        <w:right w:val="none" w:sz="0" w:space="0" w:color="auto"/>
      </w:divBdr>
    </w:div>
    <w:div w:id="103488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dbb-brandenburg.de" TargetMode="External"/><Relationship Id="rId1" Type="http://schemas.openxmlformats.org/officeDocument/2006/relationships/hyperlink" Target="mailto:post@brandenburg.dbb.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1853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2143</CharactersWithSpaces>
  <SharedDoc>false</SharedDoc>
  <HLinks>
    <vt:vector size="12" baseType="variant">
      <vt:variant>
        <vt:i4>8192061</vt:i4>
      </vt:variant>
      <vt:variant>
        <vt:i4>6</vt:i4>
      </vt:variant>
      <vt:variant>
        <vt:i4>0</vt:i4>
      </vt:variant>
      <vt:variant>
        <vt:i4>5</vt:i4>
      </vt:variant>
      <vt:variant>
        <vt:lpwstr>http://www.dbb-brandenburg.de/</vt:lpwstr>
      </vt:variant>
      <vt:variant>
        <vt:lpwstr/>
      </vt:variant>
      <vt:variant>
        <vt:i4>5177384</vt:i4>
      </vt:variant>
      <vt:variant>
        <vt:i4>3</vt:i4>
      </vt:variant>
      <vt:variant>
        <vt:i4>0</vt:i4>
      </vt:variant>
      <vt:variant>
        <vt:i4>5</vt:i4>
      </vt:variant>
      <vt:variant>
        <vt:lpwstr>mailto:post@brandenburg.dbb.de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Schoenhals</dc:creator>
  <cp:keywords/>
  <cp:lastModifiedBy>User</cp:lastModifiedBy>
  <cp:revision>4</cp:revision>
  <cp:lastPrinted>2022-11-11T11:05:00Z</cp:lastPrinted>
  <dcterms:created xsi:type="dcterms:W3CDTF">2025-10-15T06:47:00Z</dcterms:created>
  <dcterms:modified xsi:type="dcterms:W3CDTF">2025-10-15T08:28:00Z</dcterms:modified>
</cp:coreProperties>
</file>